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DC" w:rsidRPr="00C750DC" w:rsidRDefault="00C750DC" w:rsidP="00C750DC">
      <w:pPr>
        <w:spacing w:after="0"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Решение № 1-6-1 от 22.09.2017 г. О Регламенте работы Собрания депутатов Моковского сельсовета Курского района Курской области</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Собрание депутатов Моковского сельсовета</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Курского района Курской области</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РЕШЕНИЕ</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от «22» сентября  2017г.                д. 1-я Моква                     № 1-6-1</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О Регламенте работы Собрания депутатов Моковского сельсовета Курского района Курской области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соответствии с Уставом муниципального образования «Моковский сельсовет» Курского района Курской области Собрание депутатов Моковского сельсовета Курского района Курской области РЕШИЛО: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1. Утвердить Регламент работы Собрания депутатов Моковского сельсовета Курского района Курской области (прилагается).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2. Признать утратившими силу решение Собрания депутатов Моковского сельсовета Курского района Курской области от «28» марта 2012 г. № 1-5-1 «О Регламенте работы Собрания депутатов Моковского сельсовета Курского района Курской области пятого созыва».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3. Настоящее решение вступает в силу со дня его принятия.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Председатель Собрания депутатов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Моковского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Курского района Курской области                                     И.В. Красноруцкая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Глава Моковского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Курского района Курской области                                     Ж.Г. Тарасова</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Утвержден</w:t>
      </w:r>
      <w:r w:rsidRPr="00C750DC">
        <w:rPr>
          <w:rFonts w:ascii="Times New Roman" w:eastAsia="Times New Roman" w:hAnsi="Times New Roman" w:cs="Times New Roman"/>
          <w:color w:val="000000"/>
          <w:kern w:val="0"/>
          <w:sz w:val="27"/>
          <w:szCs w:val="27"/>
          <w:lang w:eastAsia="ru-RU"/>
        </w:rPr>
        <w:br/>
        <w:t>решением Собрания депутатов Моковского сельсовета Курского района Курской области</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от «22» сентября 2017г. № 1-6-1</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РЕГЛАМЕНТ</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работы Собрания депутатов Моковского сельсовета</w:t>
      </w:r>
      <w:r w:rsidRPr="00C750DC">
        <w:rPr>
          <w:rFonts w:ascii="Times New Roman" w:eastAsia="Times New Roman" w:hAnsi="Times New Roman" w:cs="Times New Roman"/>
          <w:b/>
          <w:bCs/>
          <w:color w:val="000000"/>
          <w:kern w:val="0"/>
          <w:sz w:val="27"/>
          <w:szCs w:val="27"/>
          <w:lang w:eastAsia="ru-RU"/>
        </w:rPr>
        <w:br/>
        <w:t>Курского района Курской области</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Раздел I. ОБЩИЕ ПОЛОЖЕНИЯ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 </w:t>
      </w:r>
      <w:r w:rsidRPr="00C750DC">
        <w:rPr>
          <w:rFonts w:ascii="Times New Roman" w:eastAsia="Times New Roman" w:hAnsi="Times New Roman" w:cs="Times New Roman"/>
          <w:color w:val="000000"/>
          <w:kern w:val="0"/>
          <w:sz w:val="27"/>
          <w:szCs w:val="27"/>
          <w:lang w:eastAsia="ru-RU"/>
        </w:rPr>
        <w:t>Собрание депутатов Моковского сельсовета Курского района Курской области (далее – Собрание) является представительным органом местного самоуправления муниципального образования «Моковский сельсовет» Курского района Курской области (далее – Моковский сельсовет).</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 </w:t>
      </w:r>
      <w:r w:rsidRPr="00C750DC">
        <w:rPr>
          <w:rFonts w:ascii="Times New Roman" w:eastAsia="Times New Roman" w:hAnsi="Times New Roman" w:cs="Times New Roman"/>
          <w:color w:val="000000"/>
          <w:kern w:val="0"/>
          <w:sz w:val="27"/>
          <w:szCs w:val="27"/>
          <w:lang w:eastAsia="ru-RU"/>
        </w:rPr>
        <w:t>Собрание состоит из 10 депутатов. Собрание считается правомочным в случае избрания не менее двух третей от установленной численности депутатов.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 </w:t>
      </w:r>
      <w:r w:rsidRPr="00C750DC">
        <w:rPr>
          <w:rFonts w:ascii="Times New Roman" w:eastAsia="Times New Roman" w:hAnsi="Times New Roman" w:cs="Times New Roman"/>
          <w:color w:val="000000"/>
          <w:kern w:val="0"/>
          <w:sz w:val="27"/>
          <w:szCs w:val="27"/>
          <w:lang w:eastAsia="ru-RU"/>
        </w:rPr>
        <w:t>Собрание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 </w:t>
      </w:r>
      <w:r w:rsidRPr="00C750DC">
        <w:rPr>
          <w:rFonts w:ascii="Times New Roman" w:eastAsia="Times New Roman" w:hAnsi="Times New Roman" w:cs="Times New Roman"/>
          <w:color w:val="000000"/>
          <w:kern w:val="0"/>
          <w:sz w:val="27"/>
          <w:szCs w:val="27"/>
          <w:lang w:eastAsia="ru-RU"/>
        </w:rPr>
        <w:t>Собрание не обладает правами юридического лица.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lastRenderedPageBreak/>
        <w:t>Статья 5. </w:t>
      </w:r>
      <w:r w:rsidRPr="00C750DC">
        <w:rPr>
          <w:rFonts w:ascii="Times New Roman" w:eastAsia="Times New Roman" w:hAnsi="Times New Roman" w:cs="Times New Roman"/>
          <w:color w:val="000000"/>
          <w:kern w:val="0"/>
          <w:sz w:val="27"/>
          <w:szCs w:val="27"/>
          <w:lang w:eastAsia="ru-RU"/>
        </w:rPr>
        <w:t>Собрание осуществляет свою деятельность в форме заседаний, на которых решает вопросы, отнесённые к его компетенции в соответствии с Уставом сельсовета, а также проводимых в период между ними заседаний комиссий Собрания и депутатских объединений.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 </w:t>
      </w:r>
      <w:r w:rsidRPr="00C750DC">
        <w:rPr>
          <w:rFonts w:ascii="Times New Roman" w:eastAsia="Times New Roman" w:hAnsi="Times New Roman" w:cs="Times New Roman"/>
          <w:color w:val="000000"/>
          <w:kern w:val="0"/>
          <w:sz w:val="27"/>
          <w:szCs w:val="27"/>
          <w:lang w:eastAsia="ru-RU"/>
        </w:rPr>
        <w:t>Регламент Собрания (далее – Регламент) принимается на заседании не менее чем двумя третями голосов от установленной численности депутатов. Изменения и дополнения в Регламент принимаются в том же порядке. Принятие Регламента, изменений и дополнений к нему оформляются решением Собрания.</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Раздел II. ОРГАНЫ СОБРАНИЯ</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1. Председатель, заместитель председателя, секретарь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7. </w:t>
      </w:r>
      <w:r w:rsidRPr="00C750DC">
        <w:rPr>
          <w:rFonts w:ascii="Times New Roman" w:eastAsia="Times New Roman" w:hAnsi="Times New Roman" w:cs="Times New Roman"/>
          <w:color w:val="000000"/>
          <w:kern w:val="0"/>
          <w:sz w:val="27"/>
          <w:szCs w:val="27"/>
          <w:lang w:eastAsia="ru-RU"/>
        </w:rPr>
        <w:t>Организацию деятельности Собрания осуществляет Председатель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Председатель Собрания избирается из числа депутатов Собрания тайным голосованием в соответствии с настоящим Регламентом на срок полномочий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Кандидатуры на должность председателя Собрания предлагаются депутатами, депутатскими объединениями путем открытого выдвижения. Депутат Собрания может выдвинуть и свою кандидатуру.</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список для тайного голосования вносятся все кандидаты, выдвинутые на должность председателя Собрания, за исключением лиц, взявших самоотвод. Самоотвод принимается без голосования.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Избранным председателем Собрания считается кандидат, если за него проголосовало более половины депутатов от установленного числа депутатов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Если были выдвинуты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Если были выдвинуты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Результаты голосования оформляются решением Собрания об избрании председателя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Досрочное прекращение полномочий председателя Собрания производится по решению Собрания, принимаемому в связи с прекращением его депутатских полномочий, с личным заявлением об отставке, отзыва его Собранием или в других случаях, предусмотренных действующим законодательством и Уставом Моковского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8. </w:t>
      </w:r>
      <w:r w:rsidRPr="00C750DC">
        <w:rPr>
          <w:rFonts w:ascii="Times New Roman" w:eastAsia="Times New Roman" w:hAnsi="Times New Roman" w:cs="Times New Roman"/>
          <w:color w:val="000000"/>
          <w:kern w:val="0"/>
          <w:sz w:val="27"/>
          <w:szCs w:val="27"/>
          <w:lang w:eastAsia="ru-RU"/>
        </w:rPr>
        <w:t>Председатель Собрания решает следующие вопросы:</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созывает очередные заседания Собрания;</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формирует проект повестки дня очередного заседания Собрания;</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принимает решение о включении проекта решения или иного нормативного правового акта в повестку дня очередного заседания Собрания;</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назначает соответствующую комиссию Собрания, ответственную за подготовку проекта решения, внесенного в Собрание субъектом правотворческой инициативы, к рассмотрению Собранием, направляет его для рассмотрения в соответствующие постоянные комиссии Собрания, а в случае необходимости - другим субъектам правотворческой инициативы;</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по предложению постоянных комиссий принимает решение о возвращении проекта решения субъекту правотворческой инициативы, внесенного с нарушением установленного порядка;</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созывает по своей инициативе, по инициативе постоянных комиссий Собрания или по требованию, поддержанному не менее чем одной третьей от установленного числа депутатов Собрания, внеочередные заседания Собрания не позже чем в течение двух недель;</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ведет заседания Собрания;</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ведает внутренним распорядком деятельности Собрания;</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издает постановления и распоряжения по вопросам организации деятельности Собрания, подписывает решения Собрания депутатов.</w:t>
      </w:r>
    </w:p>
    <w:p w:rsidR="00C750DC" w:rsidRPr="00C750DC" w:rsidRDefault="00C750DC" w:rsidP="00C750DC">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разрешает иные вопросы организации деятельности Собрания в соответствии с настоящим Регламентом и другими нормативными актами.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9.</w:t>
      </w:r>
      <w:r w:rsidRPr="00C750DC">
        <w:rPr>
          <w:rFonts w:ascii="Times New Roman" w:eastAsia="Times New Roman" w:hAnsi="Times New Roman" w:cs="Times New Roman"/>
          <w:color w:val="000000"/>
          <w:kern w:val="0"/>
          <w:sz w:val="27"/>
          <w:szCs w:val="27"/>
          <w:lang w:eastAsia="ru-RU"/>
        </w:rPr>
        <w:t> В случае временного отсутствия председателя Собрания полномочия председателя Собрания возлагаются на его заместителя.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Заместитель председателя Собрания избирается и освобождается в том же порядке, что и председатель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10.</w:t>
      </w:r>
      <w:r w:rsidRPr="00C750DC">
        <w:rPr>
          <w:rFonts w:ascii="Times New Roman" w:eastAsia="Times New Roman" w:hAnsi="Times New Roman" w:cs="Times New Roman"/>
          <w:color w:val="000000"/>
          <w:kern w:val="0"/>
          <w:sz w:val="27"/>
          <w:szCs w:val="27"/>
          <w:lang w:eastAsia="ru-RU"/>
        </w:rPr>
        <w:t> Ведение протоколов заседаний Собрания осуществляется секретарем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Секретарь Собрания избирается и освобождается в том же порядке, что и председатель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Секретарь Собрания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11. </w:t>
      </w:r>
      <w:r w:rsidRPr="00C750DC">
        <w:rPr>
          <w:rFonts w:ascii="Times New Roman" w:eastAsia="Times New Roman" w:hAnsi="Times New Roman" w:cs="Times New Roman"/>
          <w:color w:val="000000"/>
          <w:kern w:val="0"/>
          <w:sz w:val="27"/>
          <w:szCs w:val="27"/>
          <w:lang w:eastAsia="ru-RU"/>
        </w:rPr>
        <w:t>Председатель, заместитель председателя и секретарь Собрания работают на непостоянной основе.</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2. Депутатские объединения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12.</w:t>
      </w:r>
      <w:r w:rsidRPr="00C750DC">
        <w:rPr>
          <w:rFonts w:ascii="Times New Roman" w:eastAsia="Times New Roman" w:hAnsi="Times New Roman" w:cs="Times New Roman"/>
          <w:color w:val="000000"/>
          <w:kern w:val="0"/>
          <w:sz w:val="27"/>
          <w:szCs w:val="27"/>
          <w:lang w:eastAsia="ru-RU"/>
        </w:rPr>
        <w:t> Депутатскими объединениями в Собрании являются фракции и депутатские группы.</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Депутат Собрания вправе состоять только в одном депутатском объединении.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Фракции и депутатские группы считаются созданными со дня их регистрации.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Внутренняя деятельность депутатских объединений организуется ими самостоятельно.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Депутатские объединения информируют председателя Собрания о своих решениях.</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13. </w:t>
      </w:r>
      <w:r w:rsidRPr="00C750DC">
        <w:rPr>
          <w:rFonts w:ascii="Times New Roman" w:eastAsia="Times New Roman" w:hAnsi="Times New Roman" w:cs="Times New Roman"/>
          <w:color w:val="000000"/>
          <w:kern w:val="0"/>
          <w:sz w:val="27"/>
          <w:szCs w:val="27"/>
          <w:lang w:eastAsia="ru-RU"/>
        </w:rPr>
        <w:t>Депутаты Собрания, выдвинутые политическими партиями (их региональными отделениями или иными структурными подразделениями), вправе создать депутатскую фракцию в Собрании, которая подлежит регистрации независимо от числа ее членов.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Во фракции могут входить также депутаты, выдвинутые в порядке самовыдвижения, а также депутаты, выдвинутые политической партией, деятельность фракции которой в Собрании прекращена в связи с ликвидацией или реорганизацией политической партии.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14.</w:t>
      </w:r>
      <w:r w:rsidRPr="00C750DC">
        <w:rPr>
          <w:rFonts w:ascii="Times New Roman" w:eastAsia="Times New Roman" w:hAnsi="Times New Roman" w:cs="Times New Roman"/>
          <w:color w:val="000000"/>
          <w:kern w:val="0"/>
          <w:sz w:val="27"/>
          <w:szCs w:val="27"/>
          <w:lang w:eastAsia="ru-RU"/>
        </w:rPr>
        <w:t> Депутат, входящий во фракцию, может быть членом только той политической партии, во фракцию которой он входит.</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Несоблюдение данного требования влечет за собой прекращение депутатских полномочий.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lastRenderedPageBreak/>
        <w:t>Статья 15. </w:t>
      </w:r>
      <w:r w:rsidRPr="00C750DC">
        <w:rPr>
          <w:rFonts w:ascii="Times New Roman" w:eastAsia="Times New Roman" w:hAnsi="Times New Roman" w:cs="Times New Roman"/>
          <w:color w:val="000000"/>
          <w:kern w:val="0"/>
          <w:sz w:val="27"/>
          <w:szCs w:val="27"/>
          <w:lang w:eastAsia="ru-RU"/>
        </w:rPr>
        <w:t>Депутаты, не вошедшие во фракции, вправе образовывать депутатские группы.</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депутатскую группу могут входить также депутаты, выдвинутые политической партией, деятельность фракции которой в Собрании прекращена в связи с ликвидацией или реорганизацией политической партии.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16. </w:t>
      </w:r>
      <w:r w:rsidRPr="00C750DC">
        <w:rPr>
          <w:rFonts w:ascii="Times New Roman" w:eastAsia="Times New Roman" w:hAnsi="Times New Roman" w:cs="Times New Roman"/>
          <w:color w:val="000000"/>
          <w:kern w:val="0"/>
          <w:sz w:val="27"/>
          <w:szCs w:val="27"/>
          <w:lang w:eastAsia="ru-RU"/>
        </w:rPr>
        <w:t>Регистрацию депутатских объединений осуществляет председатель Собрания. Для регистрации председателю Собрания направляются следующие документы:</w:t>
      </w:r>
    </w:p>
    <w:p w:rsidR="00C750DC" w:rsidRPr="00C750DC" w:rsidRDefault="00C750DC" w:rsidP="00C750DC">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письменное уведомление руководителя депутатского объединения об образовании фракции, депутатской группы;</w:t>
      </w:r>
    </w:p>
    <w:p w:rsidR="00C750DC" w:rsidRPr="00C750DC" w:rsidRDefault="00C750DC" w:rsidP="00C750DC">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протокол организационного собрания депутатского объединения, включающего решение о целях ее образования, о ее официальном названии, списочном составе, а также о руководителе, который выступает от имени депутатского объединения и представляет ее на заседаниях Собрания в органах местного самоуправления, иных органах и общественных объединениях в соответствии с законодательством;</w:t>
      </w:r>
    </w:p>
    <w:p w:rsidR="00C750DC" w:rsidRPr="00C750DC" w:rsidRDefault="00C750DC" w:rsidP="00C750DC">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письменные заявления депутатов о вхождении в депутатское объединение.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17. </w:t>
      </w:r>
      <w:r w:rsidRPr="00C750DC">
        <w:rPr>
          <w:rFonts w:ascii="Times New Roman" w:eastAsia="Times New Roman" w:hAnsi="Times New Roman" w:cs="Times New Roman"/>
          <w:color w:val="000000"/>
          <w:kern w:val="0"/>
          <w:sz w:val="27"/>
          <w:szCs w:val="27"/>
          <w:lang w:eastAsia="ru-RU"/>
        </w:rPr>
        <w:t>Депутатские объединения обладают равными правами, определенными настоящим Регламентом.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Депутатские объединения вправе:</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предлагать на рассмотрение Собрания вопросы и участвовать в их обсуждении;</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проводить обмен мнениями по вопросам, рассматриваемым Собранием;</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проводить консультации и иные согласительные мероприятия с другими депутатскими объединениями Собрания;</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вносить предложения по кандидатурам, избираемым Собранием;</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распространять среди депутатов свои программы, предложения, обращения и другие материалы;</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выступать на заседании Собрания по любому обсуждаемому вопросу;</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направлять своих представителей во временные органы Собрания;</w:t>
      </w:r>
    </w:p>
    <w:p w:rsidR="00C750DC" w:rsidRPr="00C750DC" w:rsidRDefault="00C750DC" w:rsidP="00C750DC">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осуществлять иные полномочия в соответствии с положением о депутатском объединении.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3. Постоянные комиссии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18.</w:t>
      </w:r>
      <w:r w:rsidRPr="00C750DC">
        <w:rPr>
          <w:rFonts w:ascii="Times New Roman" w:eastAsia="Times New Roman" w:hAnsi="Times New Roman" w:cs="Times New Roman"/>
          <w:color w:val="000000"/>
          <w:kern w:val="0"/>
          <w:sz w:val="27"/>
          <w:szCs w:val="27"/>
          <w:lang w:eastAsia="ru-RU"/>
        </w:rPr>
        <w:t> Депутаты Собрания избирают из своего состава постоянные комиссии в количестве не менее 3 и не более 5 человек, состав которых определяется Собранием.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В случае, если в состав постоянной комиссии изъявили желание войти более 5 депутатов Собрания, то проводится рейтинговое голосование.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Рейтинговое голосование представляет собой ряд последовательных количественных голосований по каждой из кандидатур. При этом предъявление результатов голосования в абсолютном выражении по каждому голосованию производится только по окончании голосования по всем кандидатурам.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случае, если постоянная комиссия сформирована с предельной численностью, депутат не вправе ставить вопрос о включении его в состав данной комиссии.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19.</w:t>
      </w:r>
      <w:r w:rsidRPr="00C750DC">
        <w:rPr>
          <w:rFonts w:ascii="Times New Roman" w:eastAsia="Times New Roman" w:hAnsi="Times New Roman" w:cs="Times New Roman"/>
          <w:color w:val="000000"/>
          <w:kern w:val="0"/>
          <w:sz w:val="27"/>
          <w:szCs w:val="27"/>
          <w:lang w:eastAsia="ru-RU"/>
        </w:rPr>
        <w:t> На заседании постоянной комиссии из числа ее членов большинством голосов от установленного числа членов комиссии избираются председатели, заместители председателей и секретари постоянных комиссий.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20.</w:t>
      </w:r>
      <w:r w:rsidRPr="00C750DC">
        <w:rPr>
          <w:rFonts w:ascii="Times New Roman" w:eastAsia="Times New Roman" w:hAnsi="Times New Roman" w:cs="Times New Roman"/>
          <w:color w:val="000000"/>
          <w:kern w:val="0"/>
          <w:sz w:val="27"/>
          <w:szCs w:val="27"/>
          <w:lang w:eastAsia="ru-RU"/>
        </w:rPr>
        <w:t> Все депутаты Собрания входят в состав постоянных комиссий. При этом депутат Собрания может быть членом не более чем двух комиссий.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Депутат Собрания имеет право участвовать в работе любой комиссии, членом которой он не является, с правом совещательного голоса.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Председатель Собрания не может быть членом постоянных комиссий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21. </w:t>
      </w:r>
      <w:r w:rsidRPr="00C750DC">
        <w:rPr>
          <w:rFonts w:ascii="Times New Roman" w:eastAsia="Times New Roman" w:hAnsi="Times New Roman" w:cs="Times New Roman"/>
          <w:color w:val="000000"/>
          <w:kern w:val="0"/>
          <w:sz w:val="27"/>
          <w:szCs w:val="27"/>
          <w:lang w:eastAsia="ru-RU"/>
        </w:rPr>
        <w:t>Полномочия и порядок деятельности постоянных комиссий Собрания регламентируется Положением о постоянных комиссиях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22. </w:t>
      </w:r>
      <w:r w:rsidRPr="00C750DC">
        <w:rPr>
          <w:rFonts w:ascii="Times New Roman" w:eastAsia="Times New Roman" w:hAnsi="Times New Roman" w:cs="Times New Roman"/>
          <w:color w:val="000000"/>
          <w:kern w:val="0"/>
          <w:sz w:val="27"/>
          <w:szCs w:val="27"/>
          <w:lang w:eastAsia="ru-RU"/>
        </w:rPr>
        <w:t>Собрание вправе формировать из числа депутатов Собрания временные комиссии. Задачи и срок полномочий временных комиссий определяются Собранием при их образовании.</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Раздел III. ОБЩИЙ ПОРЯДОК РАБОТЫ</w:t>
      </w:r>
      <w:r w:rsidRPr="00C750DC">
        <w:rPr>
          <w:rFonts w:ascii="Times New Roman" w:eastAsia="Times New Roman" w:hAnsi="Times New Roman" w:cs="Times New Roman"/>
          <w:b/>
          <w:bCs/>
          <w:color w:val="000000"/>
          <w:kern w:val="0"/>
          <w:sz w:val="27"/>
          <w:szCs w:val="27"/>
          <w:lang w:eastAsia="ru-RU"/>
        </w:rPr>
        <w:br/>
        <w:t>СОБРАНИЯ</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4. Порядок проведения заседаний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23.</w:t>
      </w:r>
      <w:r w:rsidRPr="00C750DC">
        <w:rPr>
          <w:rFonts w:ascii="Times New Roman" w:eastAsia="Times New Roman" w:hAnsi="Times New Roman" w:cs="Times New Roman"/>
          <w:color w:val="000000"/>
          <w:kern w:val="0"/>
          <w:sz w:val="27"/>
          <w:szCs w:val="27"/>
          <w:lang w:eastAsia="ru-RU"/>
        </w:rPr>
        <w:t> Собрание созывается на свое первое заседание председателем избирательной комиссии сельсовета не позднее тридцати дней со дня избрания Собрания в правомочном составе.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24.</w:t>
      </w:r>
      <w:r w:rsidRPr="00C750DC">
        <w:rPr>
          <w:rFonts w:ascii="Times New Roman" w:eastAsia="Times New Roman" w:hAnsi="Times New Roman" w:cs="Times New Roman"/>
          <w:color w:val="000000"/>
          <w:kern w:val="0"/>
          <w:sz w:val="27"/>
          <w:szCs w:val="27"/>
          <w:lang w:eastAsia="ru-RU"/>
        </w:rPr>
        <w:t xml:space="preserve"> Подготовку первого заседания проводит инициативная группа из числа избранных депутатов Собрания, которая вносит на обсуждение депутатов план работы первого заседания Собрания, включающий избрание рабочих органов, председателя, заместителя председателя и секретаря Собрания, образование постоянных комиссий Собрания и иные вопросы. Окончательная </w:t>
      </w:r>
      <w:r w:rsidRPr="00C750DC">
        <w:rPr>
          <w:rFonts w:ascii="Times New Roman" w:eastAsia="Times New Roman" w:hAnsi="Times New Roman" w:cs="Times New Roman"/>
          <w:color w:val="000000"/>
          <w:kern w:val="0"/>
          <w:sz w:val="27"/>
          <w:szCs w:val="27"/>
          <w:lang w:eastAsia="ru-RU"/>
        </w:rPr>
        <w:lastRenderedPageBreak/>
        <w:t>редакция повестки дня первого заседания принимается Собранием путем голосования большинством голосов присутствующих на заседании депутатов Собрания, после чего инициативная группа прекращает свою деятельность.</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25.</w:t>
      </w:r>
      <w:r w:rsidRPr="00C750DC">
        <w:rPr>
          <w:rFonts w:ascii="Times New Roman" w:eastAsia="Times New Roman" w:hAnsi="Times New Roman" w:cs="Times New Roman"/>
          <w:color w:val="000000"/>
          <w:kern w:val="0"/>
          <w:sz w:val="27"/>
          <w:szCs w:val="27"/>
          <w:lang w:eastAsia="ru-RU"/>
        </w:rPr>
        <w:t> На первом заседании Собрания депутаты проводят выборы председателя, заместителя председателя, секретаря Собрания, утверждают составы постоянных комиссий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26. </w:t>
      </w:r>
      <w:r w:rsidRPr="00C750DC">
        <w:rPr>
          <w:rFonts w:ascii="Times New Roman" w:eastAsia="Times New Roman" w:hAnsi="Times New Roman" w:cs="Times New Roman"/>
          <w:color w:val="000000"/>
          <w:kern w:val="0"/>
          <w:sz w:val="27"/>
          <w:szCs w:val="27"/>
          <w:lang w:eastAsia="ru-RU"/>
        </w:rPr>
        <w:t>Очередные заседания созываются председателем Собрания не реже одного раза в три месяца.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27. </w:t>
      </w:r>
      <w:r w:rsidRPr="00C750DC">
        <w:rPr>
          <w:rFonts w:ascii="Times New Roman" w:eastAsia="Times New Roman" w:hAnsi="Times New Roman" w:cs="Times New Roman"/>
          <w:color w:val="000000"/>
          <w:kern w:val="0"/>
          <w:sz w:val="27"/>
          <w:szCs w:val="27"/>
          <w:lang w:eastAsia="ru-RU"/>
        </w:rPr>
        <w:t>О времени и месте проведения заседания Собрания, вопросах, вносимых на его рассмотрение, председатель Собрания сообщает депутатам не позднее чем за три дня до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28. </w:t>
      </w:r>
      <w:r w:rsidRPr="00C750DC">
        <w:rPr>
          <w:rFonts w:ascii="Times New Roman" w:eastAsia="Times New Roman" w:hAnsi="Times New Roman" w:cs="Times New Roman"/>
          <w:color w:val="000000"/>
          <w:kern w:val="0"/>
          <w:sz w:val="27"/>
          <w:szCs w:val="27"/>
          <w:lang w:eastAsia="ru-RU"/>
        </w:rPr>
        <w:t>По вопросам, вносимым на рассмотрение заседания Собрания, председатель Собрания не позднее чем за три дня до заседания представляет депутатам проекты решений и необходимые материалы.</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29. </w:t>
      </w:r>
      <w:r w:rsidRPr="00C750DC">
        <w:rPr>
          <w:rFonts w:ascii="Times New Roman" w:eastAsia="Times New Roman" w:hAnsi="Times New Roman" w:cs="Times New Roman"/>
          <w:color w:val="000000"/>
          <w:kern w:val="0"/>
          <w:sz w:val="27"/>
          <w:szCs w:val="27"/>
          <w:lang w:eastAsia="ru-RU"/>
        </w:rPr>
        <w:t>Внеочередное заседание может созываться по инициативе Главы Моковского сельсовета, председателя Собрания, по инициативе не менее одной трети депутатов Собрания, по инициативе постоянных комиссий Собрания с указанием вопросов, выносимых на рассмотрение заседания, и кратким обоснованием необходимости созыва заседания, а также в случае возвращения Главой Моковского сельсовета решения, принятого Собранием.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30. </w:t>
      </w:r>
      <w:r w:rsidRPr="00C750DC">
        <w:rPr>
          <w:rFonts w:ascii="Times New Roman" w:eastAsia="Times New Roman" w:hAnsi="Times New Roman" w:cs="Times New Roman"/>
          <w:color w:val="000000"/>
          <w:kern w:val="0"/>
          <w:sz w:val="27"/>
          <w:szCs w:val="27"/>
          <w:lang w:eastAsia="ru-RU"/>
        </w:rPr>
        <w:t>Инициатива депутатов Собрания, постоянных комиссий о созыве внеочередного заседания передаётся в письменном виде председателю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31. </w:t>
      </w:r>
      <w:r w:rsidRPr="00C750DC">
        <w:rPr>
          <w:rFonts w:ascii="Times New Roman" w:eastAsia="Times New Roman" w:hAnsi="Times New Roman" w:cs="Times New Roman"/>
          <w:color w:val="000000"/>
          <w:kern w:val="0"/>
          <w:sz w:val="27"/>
          <w:szCs w:val="27"/>
          <w:lang w:eastAsia="ru-RU"/>
        </w:rPr>
        <w:t>Депутаты в случае невозможности прибыть на заседание Собрания обязаны сообщить о причинах неявки председателю Собрания не позднее, чем за 24 часа до начала работы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32. </w:t>
      </w:r>
      <w:r w:rsidRPr="00C750DC">
        <w:rPr>
          <w:rFonts w:ascii="Times New Roman" w:eastAsia="Times New Roman" w:hAnsi="Times New Roman" w:cs="Times New Roman"/>
          <w:color w:val="000000"/>
          <w:kern w:val="0"/>
          <w:sz w:val="27"/>
          <w:szCs w:val="27"/>
          <w:lang w:eastAsia="ru-RU"/>
        </w:rPr>
        <w:t>Руководит подготовкой заседаний Собрания и вопросов, вносимых на рассмотрение Собрания, председатель Собрания, в его отсутствие заместитель председателя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33. </w:t>
      </w:r>
      <w:r w:rsidRPr="00C750DC">
        <w:rPr>
          <w:rFonts w:ascii="Times New Roman" w:eastAsia="Times New Roman" w:hAnsi="Times New Roman" w:cs="Times New Roman"/>
          <w:color w:val="000000"/>
          <w:kern w:val="0"/>
          <w:sz w:val="27"/>
          <w:szCs w:val="27"/>
          <w:lang w:eastAsia="ru-RU"/>
        </w:rPr>
        <w:t>Основные вопросы очередного заседания и примерные сроки проведения очередного заседания Собрания утверждаются на предыдущем заседании. Дополнительные вопросы к рассмотрению на заседании Собрания вносятся по инициативе Главы Моковского сельсовета, депутатов Собрания, постоянных комиссий, или депутатских объединений.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34. </w:t>
      </w:r>
      <w:r w:rsidRPr="00C750DC">
        <w:rPr>
          <w:rFonts w:ascii="Times New Roman" w:eastAsia="Times New Roman" w:hAnsi="Times New Roman" w:cs="Times New Roman"/>
          <w:color w:val="000000"/>
          <w:kern w:val="0"/>
          <w:sz w:val="27"/>
          <w:szCs w:val="27"/>
          <w:lang w:eastAsia="ru-RU"/>
        </w:rPr>
        <w:t xml:space="preserve">Доклады, справочные материалы и проекты решений по вопросам, вносимым на рассмотрение Собрания, подготавливаются их инициаторами или </w:t>
      </w:r>
      <w:r w:rsidRPr="00C750DC">
        <w:rPr>
          <w:rFonts w:ascii="Times New Roman" w:eastAsia="Times New Roman" w:hAnsi="Times New Roman" w:cs="Times New Roman"/>
          <w:color w:val="000000"/>
          <w:kern w:val="0"/>
          <w:sz w:val="27"/>
          <w:szCs w:val="27"/>
          <w:lang w:eastAsia="ru-RU"/>
        </w:rPr>
        <w:lastRenderedPageBreak/>
        <w:t>постоянной комиссией, если на заседании Собрания об этом не принято другое решение.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35. </w:t>
      </w:r>
      <w:r w:rsidRPr="00C750DC">
        <w:rPr>
          <w:rFonts w:ascii="Times New Roman" w:eastAsia="Times New Roman" w:hAnsi="Times New Roman" w:cs="Times New Roman"/>
          <w:color w:val="000000"/>
          <w:kern w:val="0"/>
          <w:sz w:val="27"/>
          <w:szCs w:val="27"/>
          <w:lang w:eastAsia="ru-RU"/>
        </w:rPr>
        <w:t>При подготовке вопросов, вносимых на рассмотрение Собрания, депутаты вправе обращаться с запросом в органы местного самоуправления, на предприятия, в учреждения и организации любой формы собственности, действующие на территории Курского района.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По наиболее важным вопросам, по решению Собрания, обеспечивается выявление мнений избирателей.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36. </w:t>
      </w:r>
      <w:r w:rsidRPr="00C750DC">
        <w:rPr>
          <w:rFonts w:ascii="Times New Roman" w:eastAsia="Times New Roman" w:hAnsi="Times New Roman" w:cs="Times New Roman"/>
          <w:color w:val="000000"/>
          <w:kern w:val="0"/>
          <w:sz w:val="27"/>
          <w:szCs w:val="27"/>
          <w:lang w:eastAsia="ru-RU"/>
        </w:rPr>
        <w:t>Заседания Собрания проводятся при участии Главы Моковского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На заседании Собрания вправе присутствовать прокурор Курского района Курской области.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37. </w:t>
      </w:r>
      <w:r w:rsidRPr="00C750DC">
        <w:rPr>
          <w:rFonts w:ascii="Times New Roman" w:eastAsia="Times New Roman" w:hAnsi="Times New Roman" w:cs="Times New Roman"/>
          <w:color w:val="000000"/>
          <w:kern w:val="0"/>
          <w:sz w:val="27"/>
          <w:szCs w:val="27"/>
          <w:lang w:eastAsia="ru-RU"/>
        </w:rPr>
        <w:t>Заседания Собрания проводятся открыто, допускается участие представителей средств массовой информации, общественных объединений и общественности.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При этом лица, желающие принять участие в заседании Собрания, о своем намерении заблаговременно информируют председателя Собрания, который приглашает их для участия в заседании или отказывает в таком приглашении.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38. </w:t>
      </w:r>
      <w:r w:rsidRPr="00C750DC">
        <w:rPr>
          <w:rFonts w:ascii="Times New Roman" w:eastAsia="Times New Roman" w:hAnsi="Times New Roman" w:cs="Times New Roman"/>
          <w:color w:val="000000"/>
          <w:kern w:val="0"/>
          <w:sz w:val="27"/>
          <w:szCs w:val="27"/>
          <w:lang w:eastAsia="ru-RU"/>
        </w:rPr>
        <w:t>В работе заседания Собрания могут принимать участие депутаты Государственной Думы Федерального Собрания Российской Федерации, Курской областной Думы, Представительного Собрания Курского района Курской области. Для участия в заседании Собрания при решении вопросов, затрагивающих интересы деятельности общественных организаций, предприятий, учреждений и организаций, расположенных на территории Моковского сельсовета,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39. </w:t>
      </w:r>
      <w:r w:rsidRPr="00C750DC">
        <w:rPr>
          <w:rFonts w:ascii="Times New Roman" w:eastAsia="Times New Roman" w:hAnsi="Times New Roman" w:cs="Times New Roman"/>
          <w:color w:val="000000"/>
          <w:kern w:val="0"/>
          <w:sz w:val="27"/>
          <w:szCs w:val="27"/>
          <w:lang w:eastAsia="ru-RU"/>
        </w:rPr>
        <w:t>Депутат пользуется правом решающего голоса по всем вопросам, рассматриваемым Собранием, имеет право избирать и быть избранным в комиссии и на соответствующие должности в Собрании.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порядке, установленном настоящим Регламентом, депутат имеет право: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предлагать вопросы для рассмотрения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предлагать персональный состав создаваемых Собранием органов и кандидатуры должностных лиц, избираемых, назначаемых или утверждаемых Собранием, а также высказывать мнение по ним;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 вносить проекты правовых актов для рассмотрения на заседаниях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вносить предложения и замечания по повестке дня, по порядку рассмотрения и существу обсуждаемых вопросов, поправки к проектам решений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вносить предложения о заслушивании на заседании Собрания внеочередного отчёта или информации любого органа или должностного лица, подотчётного или подконтрольного Собранию;</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ставить вопрос о недоверии составу образованных или избранных Собранием органов или избранным, назначенным или утверждённым им должностным лицам;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требовать включения в протокол заседания Собрания переданного председателю Собрания текста выступления, не оглашённого в связи с прекращением прений;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оглашать на заседаниях Собрания обращения граждан, имеющие, по его мнению, общественное значение;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обращаться в организации и учреждения в пределах своих полномочий.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40. </w:t>
      </w:r>
      <w:r w:rsidRPr="00C750DC">
        <w:rPr>
          <w:rFonts w:ascii="Times New Roman" w:eastAsia="Times New Roman" w:hAnsi="Times New Roman" w:cs="Times New Roman"/>
          <w:color w:val="000000"/>
          <w:kern w:val="0"/>
          <w:sz w:val="27"/>
          <w:szCs w:val="27"/>
          <w:lang w:eastAsia="ru-RU"/>
        </w:rPr>
        <w:t>Заседания Собрания проводятся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Собрания, депутатские объединения.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41. </w:t>
      </w:r>
      <w:r w:rsidRPr="00C750DC">
        <w:rPr>
          <w:rFonts w:ascii="Times New Roman" w:eastAsia="Times New Roman" w:hAnsi="Times New Roman" w:cs="Times New Roman"/>
          <w:color w:val="000000"/>
          <w:kern w:val="0"/>
          <w:sz w:val="27"/>
          <w:szCs w:val="27"/>
          <w:lang w:eastAsia="ru-RU"/>
        </w:rPr>
        <w:t>Перед началом каждого заседания Собрания проводится поимённая регистрация депутатов, присутствующих в зале заседания. Кворум, необходимый для принятия решений и ведения дел, составляет 1/2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по процедурным вопросам принимаются большинством голосов депутатов, зарегистрировавшихся для участия в заседании.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42. </w:t>
      </w:r>
      <w:r w:rsidRPr="00C750DC">
        <w:rPr>
          <w:rFonts w:ascii="Times New Roman" w:eastAsia="Times New Roman" w:hAnsi="Times New Roman" w:cs="Times New Roman"/>
          <w:color w:val="000000"/>
          <w:kern w:val="0"/>
          <w:sz w:val="27"/>
          <w:szCs w:val="27"/>
          <w:lang w:eastAsia="ru-RU"/>
        </w:rPr>
        <w:t>Председательствует на заседаниях Собрания – председатель Собрания, в его отсутствие – заместитель председателя Собрания, в иных случаях председательствующий избирается Собранием из своего состава на заседании.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43. </w:t>
      </w:r>
      <w:r w:rsidRPr="00C750DC">
        <w:rPr>
          <w:rFonts w:ascii="Times New Roman" w:eastAsia="Times New Roman" w:hAnsi="Times New Roman" w:cs="Times New Roman"/>
          <w:color w:val="000000"/>
          <w:kern w:val="0"/>
          <w:sz w:val="27"/>
          <w:szCs w:val="27"/>
          <w:lang w:eastAsia="ru-RU"/>
        </w:rPr>
        <w:t>Председатель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 объявляет об открытии и закрытии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руководит заседанием, следит за соблюдением кворума и принятого депутатами порядка работы, сообщает о составе приглашённых на заседание лиц;</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предоставляет слово докладчикам, содокладчикам и выступающим на заседании;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проводит голосование по вопросам, требующим принятия решений Собрания, и объявляет его результаты;</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отвечает на вопросы, заявления и предложения, поступившие в его адрес;</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даёт поручения, связанные с обеспечением работы заседания, рабочим органам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обеспечивает порядок в зале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подписывает протокол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44. </w:t>
      </w:r>
      <w:r w:rsidRPr="00C750DC">
        <w:rPr>
          <w:rFonts w:ascii="Times New Roman" w:eastAsia="Times New Roman" w:hAnsi="Times New Roman" w:cs="Times New Roman"/>
          <w:color w:val="000000"/>
          <w:kern w:val="0"/>
          <w:sz w:val="27"/>
          <w:szCs w:val="27"/>
          <w:lang w:eastAsia="ru-RU"/>
        </w:rPr>
        <w:t>На каждом заседании ведется протокол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 протоколе заседания указываются: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наименование Собрания, порядковый номер заседания, дата и место проведения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число депутатов, избранных в Собрание, число присутствующих и отсутствующих депутатов, а также число присутствующих лиц, не являющихся депутатами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повестка дня заседания, фамилия, инициалы, место работы и должность докладчика и содокладчика по каждому вопросу, кем вносится вопрос на рассмотрение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фамилии, инициалы, место работы и должность выступающих в прениях (для лиц, не являющихся депутатами Собрания), а также фамилии, инициалы депутатов, внёсших запрос или задавших (письменно или устно) вопросы докладчикам;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 перечень всех принятых решений с указанием числа голосов, поданных «за», «против», «воздержавшихся»;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К протоколу заседания прилагаются тексты принятых Собранием решений, докладов и содокладов, данные регистрации депутатов, все вопросы, поступившие от депутатов и присутствующих на заседании лиц.</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Решения Собрания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45. </w:t>
      </w:r>
      <w:r w:rsidRPr="00C750DC">
        <w:rPr>
          <w:rFonts w:ascii="Times New Roman" w:eastAsia="Times New Roman" w:hAnsi="Times New Roman" w:cs="Times New Roman"/>
          <w:color w:val="000000"/>
          <w:kern w:val="0"/>
          <w:sz w:val="27"/>
          <w:szCs w:val="27"/>
          <w:lang w:eastAsia="ru-RU"/>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46. </w:t>
      </w:r>
      <w:r w:rsidRPr="00C750DC">
        <w:rPr>
          <w:rFonts w:ascii="Times New Roman" w:eastAsia="Times New Roman" w:hAnsi="Times New Roman" w:cs="Times New Roman"/>
          <w:color w:val="000000"/>
          <w:kern w:val="0"/>
          <w:sz w:val="27"/>
          <w:szCs w:val="27"/>
          <w:lang w:eastAsia="ru-RU"/>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47. </w:t>
      </w:r>
      <w:r w:rsidRPr="00C750DC">
        <w:rPr>
          <w:rFonts w:ascii="Times New Roman" w:eastAsia="Times New Roman" w:hAnsi="Times New Roman" w:cs="Times New Roman"/>
          <w:color w:val="000000"/>
          <w:kern w:val="0"/>
          <w:sz w:val="27"/>
          <w:szCs w:val="27"/>
          <w:lang w:eastAsia="ru-RU"/>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определяются Собранием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Собрания вопросов.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48. </w:t>
      </w:r>
      <w:r w:rsidRPr="00C750DC">
        <w:rPr>
          <w:rFonts w:ascii="Times New Roman" w:eastAsia="Times New Roman" w:hAnsi="Times New Roman" w:cs="Times New Roman"/>
          <w:color w:val="000000"/>
          <w:kern w:val="0"/>
          <w:sz w:val="27"/>
          <w:szCs w:val="27"/>
          <w:lang w:eastAsia="ru-RU"/>
        </w:rPr>
        <w:t>Депутат Собрания может выступить по одному и тому же вопросу не более двух раз.</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Слово по порядку ведения заседания, для справки, ответа на вопрос и дачи разъяснения предоставляется председательствующим вне очереди.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Вопросы докладчикам направляются в письменной форме или задаются устно.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49. </w:t>
      </w:r>
      <w:r w:rsidRPr="00C750DC">
        <w:rPr>
          <w:rFonts w:ascii="Times New Roman" w:eastAsia="Times New Roman" w:hAnsi="Times New Roman" w:cs="Times New Roman"/>
          <w:color w:val="000000"/>
          <w:kern w:val="0"/>
          <w:sz w:val="27"/>
          <w:szCs w:val="27"/>
          <w:lang w:eastAsia="ru-RU"/>
        </w:rPr>
        <w:t>Выступающий на заседании Собрания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Если докладчик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Лица, присутствующие на заседании Собрания,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50. </w:t>
      </w:r>
      <w:r w:rsidRPr="00C750DC">
        <w:rPr>
          <w:rFonts w:ascii="Times New Roman" w:eastAsia="Times New Roman" w:hAnsi="Times New Roman" w:cs="Times New Roman"/>
          <w:color w:val="000000"/>
          <w:kern w:val="0"/>
          <w:sz w:val="27"/>
          <w:szCs w:val="27"/>
          <w:lang w:eastAsia="ru-RU"/>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51. </w:t>
      </w:r>
      <w:r w:rsidRPr="00C750DC">
        <w:rPr>
          <w:rFonts w:ascii="Times New Roman" w:eastAsia="Times New Roman" w:hAnsi="Times New Roman" w:cs="Times New Roman"/>
          <w:color w:val="000000"/>
          <w:kern w:val="0"/>
          <w:sz w:val="27"/>
          <w:szCs w:val="27"/>
          <w:lang w:eastAsia="ru-RU"/>
        </w:rPr>
        <w:t>Постоянная комиссия, зарегистрированное депутатское объединение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52. </w:t>
      </w:r>
      <w:r w:rsidRPr="00C750DC">
        <w:rPr>
          <w:rFonts w:ascii="Times New Roman" w:eastAsia="Times New Roman" w:hAnsi="Times New Roman" w:cs="Times New Roman"/>
          <w:color w:val="000000"/>
          <w:kern w:val="0"/>
          <w:sz w:val="27"/>
          <w:szCs w:val="27"/>
          <w:lang w:eastAsia="ru-RU"/>
        </w:rPr>
        <w:t>Проект решения Собрания принимается вначале за основу, а затем, по решению Собрания,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6. Порядок внесения проектов решений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53. </w:t>
      </w:r>
      <w:r w:rsidRPr="00C750DC">
        <w:rPr>
          <w:rFonts w:ascii="Times New Roman" w:eastAsia="Times New Roman" w:hAnsi="Times New Roman" w:cs="Times New Roman"/>
          <w:color w:val="000000"/>
          <w:kern w:val="0"/>
          <w:sz w:val="27"/>
          <w:szCs w:val="27"/>
          <w:lang w:eastAsia="ru-RU"/>
        </w:rPr>
        <w:t>Субъекты правотворческой инициативы в Собрании определяются Федеральным законом от 6.10.2003г. N 131-ФЗ «Об общих принципах организации местного самоуправления в Российской Федерации» и Уставом сельсовета.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54. </w:t>
      </w:r>
      <w:r w:rsidRPr="00C750DC">
        <w:rPr>
          <w:rFonts w:ascii="Times New Roman" w:eastAsia="Times New Roman" w:hAnsi="Times New Roman" w:cs="Times New Roman"/>
          <w:color w:val="000000"/>
          <w:kern w:val="0"/>
          <w:sz w:val="27"/>
          <w:szCs w:val="27"/>
          <w:lang w:eastAsia="ru-RU"/>
        </w:rPr>
        <w:t>Правотворческая инициатива осуществляется в форме внесения в Собрание проектов решений и иных нормативных правовых актов в порядке, предусмотренном решением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55. </w:t>
      </w:r>
      <w:r w:rsidRPr="00C750DC">
        <w:rPr>
          <w:rFonts w:ascii="Times New Roman" w:eastAsia="Times New Roman" w:hAnsi="Times New Roman" w:cs="Times New Roman"/>
          <w:color w:val="000000"/>
          <w:kern w:val="0"/>
          <w:sz w:val="27"/>
          <w:szCs w:val="27"/>
          <w:lang w:eastAsia="ru-RU"/>
        </w:rPr>
        <w:t>Проект решения считается внесенным субъектом правотворческой инициативы со дня его регистрации. Внесенный проект решения Председатель Собрания направляет в соответствующую постоянную комиссию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Если внесенный проект решения не соответствует установленным требованиям, председатель Собрания принимает решение о возвращении проекта инициатору для устранения недостатков, после чего субъект правотворческой инициативы вправе вновь внести проект решения в Собрание.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lastRenderedPageBreak/>
        <w:t>Статья 56. </w:t>
      </w:r>
      <w:r w:rsidRPr="00C750DC">
        <w:rPr>
          <w:rFonts w:ascii="Times New Roman" w:eastAsia="Times New Roman" w:hAnsi="Times New Roman" w:cs="Times New Roman"/>
          <w:color w:val="000000"/>
          <w:kern w:val="0"/>
          <w:sz w:val="27"/>
          <w:szCs w:val="27"/>
          <w:lang w:eastAsia="ru-RU"/>
        </w:rPr>
        <w:t>Проекты решений, внесенные с соблюдением установленных требований, включаются в повестку дня очередного заседания Собрания.</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5. Порядок голосования и принятия решений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57. </w:t>
      </w:r>
      <w:r w:rsidRPr="00C750DC">
        <w:rPr>
          <w:rFonts w:ascii="Times New Roman" w:eastAsia="Times New Roman" w:hAnsi="Times New Roman" w:cs="Times New Roman"/>
          <w:color w:val="000000"/>
          <w:kern w:val="0"/>
          <w:sz w:val="27"/>
          <w:szCs w:val="27"/>
          <w:lang w:eastAsia="ru-RU"/>
        </w:rPr>
        <w:t>По вопросам, отнесенным к ведению Собрания федеральным и региональным законодательством, Уставом сельсовета Собрание принимает решения.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58. </w:t>
      </w:r>
      <w:r w:rsidRPr="00C750DC">
        <w:rPr>
          <w:rFonts w:ascii="Times New Roman" w:eastAsia="Times New Roman" w:hAnsi="Times New Roman" w:cs="Times New Roman"/>
          <w:color w:val="000000"/>
          <w:kern w:val="0"/>
          <w:sz w:val="27"/>
          <w:szCs w:val="27"/>
          <w:lang w:eastAsia="ru-RU"/>
        </w:rPr>
        <w:t>Все решения Собрания принимаются на его заседаниях открытым, в том числе поимённым, или тайным голосованием.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Тайное голосование проводится по решению Собрания, принимаемому большинством голосов от числа депутатов, зарегистрировавшихся для участия в заседании. Поимённое голосование проводится по требованию не менее одной трети от числа депутатов Собрания, зарегистрировавшихся для участия в заседании.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59. </w:t>
      </w:r>
      <w:r w:rsidRPr="00C750DC">
        <w:rPr>
          <w:rFonts w:ascii="Times New Roman" w:eastAsia="Times New Roman" w:hAnsi="Times New Roman" w:cs="Times New Roman"/>
          <w:color w:val="000000"/>
          <w:kern w:val="0"/>
          <w:sz w:val="27"/>
          <w:szCs w:val="27"/>
          <w:lang w:eastAsia="ru-RU"/>
        </w:rPr>
        <w:t>Решения по вопросам принятия Устава Моковского сельсовета области, а также принятия процедур, правил или иных правовых норм, подлежащих включению в Устав Моковского сельсовета в соответствии с требованиями законодательства, о досрочном прекращении полномочий Собрания принимаются, если за них проголосовало не менее двух третей депутатов от установленного числа депутатов.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Нормативные правовые акты Собрания принимаются большинством голосов от установленной численности депутатов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Решения по процедурным вопросам принимаются большинством голосов депутатов, зарегистрировавшихся для участия в заседании.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60. </w:t>
      </w:r>
      <w:r w:rsidRPr="00C750DC">
        <w:rPr>
          <w:rFonts w:ascii="Times New Roman" w:eastAsia="Times New Roman" w:hAnsi="Times New Roman" w:cs="Times New Roman"/>
          <w:color w:val="000000"/>
          <w:kern w:val="0"/>
          <w:sz w:val="27"/>
          <w:szCs w:val="27"/>
          <w:lang w:eastAsia="ru-RU"/>
        </w:rPr>
        <w:t>Депутат обязан лично осуществлять своё право на голосование. При голосовании по одному вопросу каждый депутат Собрания имеет один голос и подаёт его за предложение, против него, воздерживается при голосовании либо отказывается от голосования.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Депутат, который отсутствовал во время голосования, не вправе подать свой голос позже.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61. </w:t>
      </w:r>
      <w:r w:rsidRPr="00C750DC">
        <w:rPr>
          <w:rFonts w:ascii="Times New Roman" w:eastAsia="Times New Roman" w:hAnsi="Times New Roman" w:cs="Times New Roman"/>
          <w:color w:val="000000"/>
          <w:kern w:val="0"/>
          <w:sz w:val="27"/>
          <w:szCs w:val="27"/>
          <w:lang w:eastAsia="ru-RU"/>
        </w:rPr>
        <w:t>После окончания подсчёта голосов председательствующий на заседании объявляет результаты голосования: принято предложение или отклонено.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62. </w:t>
      </w:r>
      <w:r w:rsidRPr="00C750DC">
        <w:rPr>
          <w:rFonts w:ascii="Times New Roman" w:eastAsia="Times New Roman" w:hAnsi="Times New Roman" w:cs="Times New Roman"/>
          <w:color w:val="000000"/>
          <w:kern w:val="0"/>
          <w:sz w:val="27"/>
          <w:szCs w:val="27"/>
          <w:lang w:eastAsia="ru-RU"/>
        </w:rPr>
        <w:t>Для</w:t>
      </w:r>
      <w:r w:rsidRPr="00C750DC">
        <w:rPr>
          <w:rFonts w:ascii="Times New Roman" w:eastAsia="Times New Roman" w:hAnsi="Times New Roman" w:cs="Times New Roman"/>
          <w:b/>
          <w:bCs/>
          <w:color w:val="000000"/>
          <w:kern w:val="0"/>
          <w:sz w:val="27"/>
          <w:szCs w:val="27"/>
          <w:lang w:eastAsia="ru-RU"/>
        </w:rPr>
        <w:t> </w:t>
      </w:r>
      <w:r w:rsidRPr="00C750DC">
        <w:rPr>
          <w:rFonts w:ascii="Times New Roman" w:eastAsia="Times New Roman" w:hAnsi="Times New Roman" w:cs="Times New Roman"/>
          <w:color w:val="000000"/>
          <w:kern w:val="0"/>
          <w:sz w:val="27"/>
          <w:szCs w:val="27"/>
          <w:lang w:eastAsia="ru-RU"/>
        </w:rPr>
        <w:t>проведения тайного голосования формируется счётная комиссия.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lastRenderedPageBreak/>
        <w:t>Бюллетени изготавливаются счётной комиссией по форме и в количестве, определяемом Собранием.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63. </w:t>
      </w:r>
      <w:r w:rsidRPr="00C750DC">
        <w:rPr>
          <w:rFonts w:ascii="Times New Roman" w:eastAsia="Times New Roman" w:hAnsi="Times New Roman" w:cs="Times New Roman"/>
          <w:color w:val="000000"/>
          <w:kern w:val="0"/>
          <w:sz w:val="27"/>
          <w:szCs w:val="27"/>
          <w:lang w:eastAsia="ru-RU"/>
        </w:rPr>
        <w:t>Каждому депутату выдается под роспись один бюллетень в соответствии со списком депутатов.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Заполнение бюллетеня проводится депутатом лично.</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64. </w:t>
      </w:r>
      <w:r w:rsidRPr="00C750DC">
        <w:rPr>
          <w:rFonts w:ascii="Times New Roman" w:eastAsia="Times New Roman" w:hAnsi="Times New Roman" w:cs="Times New Roman"/>
          <w:color w:val="000000"/>
          <w:kern w:val="0"/>
          <w:sz w:val="27"/>
          <w:szCs w:val="27"/>
          <w:lang w:eastAsia="ru-RU"/>
        </w:rPr>
        <w:t>О результатах тайного голосования счётная комиссия составляет протокол, который подписывается всеми членами счётной комиссии.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Особое мнение члена счётной комиссии по процедуре или результатам тайного голосования оглашается на заседании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Протокол по проведению тайного голосования после доклада председателя счётной комиссии утверждается Собранием.</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При нарушении порядка проведения голосования по решению Собрания проводится повторное голосование.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65. </w:t>
      </w:r>
      <w:r w:rsidRPr="00C750DC">
        <w:rPr>
          <w:rFonts w:ascii="Times New Roman" w:eastAsia="Times New Roman" w:hAnsi="Times New Roman" w:cs="Times New Roman"/>
          <w:color w:val="000000"/>
          <w:kern w:val="0"/>
          <w:sz w:val="27"/>
          <w:szCs w:val="27"/>
          <w:lang w:eastAsia="ru-RU"/>
        </w:rPr>
        <w:t>Поимённое голосование производится путем открытой подачи голоса каждым депутатом «за», «против» или «воздержался». Поимённое голосование по кандидатурам не проводится.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66. </w:t>
      </w:r>
      <w:r w:rsidRPr="00C750DC">
        <w:rPr>
          <w:rFonts w:ascii="Times New Roman" w:eastAsia="Times New Roman" w:hAnsi="Times New Roman" w:cs="Times New Roman"/>
          <w:color w:val="000000"/>
          <w:kern w:val="0"/>
          <w:sz w:val="27"/>
          <w:szCs w:val="27"/>
          <w:lang w:eastAsia="ru-RU"/>
        </w:rPr>
        <w:t>При наличии по обсуждаемому вопросу повестки дня нескольких вариантов решений по решению Собрания</w:t>
      </w:r>
      <w:r w:rsidRPr="00C750DC">
        <w:rPr>
          <w:rFonts w:ascii="Times New Roman" w:eastAsia="Times New Roman" w:hAnsi="Times New Roman" w:cs="Times New Roman"/>
          <w:b/>
          <w:bCs/>
          <w:color w:val="000000"/>
          <w:kern w:val="0"/>
          <w:sz w:val="27"/>
          <w:szCs w:val="27"/>
          <w:lang w:eastAsia="ru-RU"/>
        </w:rPr>
        <w:t> </w:t>
      </w:r>
      <w:r w:rsidRPr="00C750DC">
        <w:rPr>
          <w:rFonts w:ascii="Times New Roman" w:eastAsia="Times New Roman" w:hAnsi="Times New Roman" w:cs="Times New Roman"/>
          <w:color w:val="000000"/>
          <w:kern w:val="0"/>
          <w:sz w:val="27"/>
          <w:szCs w:val="27"/>
          <w:lang w:eastAsia="ru-RU"/>
        </w:rPr>
        <w:t>проводится рейтинговое голосование.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67. </w:t>
      </w:r>
      <w:r w:rsidRPr="00C750DC">
        <w:rPr>
          <w:rFonts w:ascii="Times New Roman" w:eastAsia="Times New Roman" w:hAnsi="Times New Roman" w:cs="Times New Roman"/>
          <w:color w:val="000000"/>
          <w:kern w:val="0"/>
          <w:sz w:val="27"/>
          <w:szCs w:val="27"/>
          <w:lang w:eastAsia="ru-RU"/>
        </w:rPr>
        <w:t>При выявлении в ходе голосования (выборов) нарушений, голосование (выборы) признается недействительными.</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lastRenderedPageBreak/>
        <w:t>Статья 68. </w:t>
      </w:r>
      <w:r w:rsidRPr="00C750DC">
        <w:rPr>
          <w:rFonts w:ascii="Times New Roman" w:eastAsia="Times New Roman" w:hAnsi="Times New Roman" w:cs="Times New Roman"/>
          <w:color w:val="000000"/>
          <w:kern w:val="0"/>
          <w:sz w:val="27"/>
          <w:szCs w:val="27"/>
          <w:lang w:eastAsia="ru-RU"/>
        </w:rPr>
        <w:t>Принятые решения Собрания дорабатываются с учетом принятых на заседании Собрания поправок и в пятидневный срок подписываются Председателем Собрания и регистрируются.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Регистрация заключается в проставлении в установленном месте даты принятия решения, присвоении ему порядкового номера и внесении соответствующей записи в журнал регистрации решений Собрания. Порядковые номера присваиваются по единой нумерации, которая ведется с начала работы и до истечения срока полномочий Собрания данного созыва.</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К порядковому номеру решения Собрания добавляется (через дефис) порядковый номер созыва и порядковый номер заседания Собрания данного созыва (например, 10-1-8, где 10 – порядковый номер решения, 1 – номер созыва Собрания, а 8 порядковый номер заседания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69. </w:t>
      </w:r>
      <w:r w:rsidRPr="00C750DC">
        <w:rPr>
          <w:rFonts w:ascii="Times New Roman" w:eastAsia="Times New Roman" w:hAnsi="Times New Roman" w:cs="Times New Roman"/>
          <w:color w:val="000000"/>
          <w:kern w:val="0"/>
          <w:sz w:val="27"/>
          <w:szCs w:val="27"/>
          <w:lang w:eastAsia="ru-RU"/>
        </w:rPr>
        <w:t>Решения Собрания, являющиеся нормативными правовыми актами, направляются в установленном Уставом Моковского сельсовета порядке для подписания Главе Моковского сельсовета.</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7. Осуществление Собранием права</w:t>
      </w:r>
      <w:r w:rsidRPr="00C750DC">
        <w:rPr>
          <w:rFonts w:ascii="Times New Roman" w:eastAsia="Times New Roman" w:hAnsi="Times New Roman" w:cs="Times New Roman"/>
          <w:b/>
          <w:bCs/>
          <w:color w:val="000000"/>
          <w:kern w:val="0"/>
          <w:sz w:val="27"/>
          <w:szCs w:val="27"/>
          <w:lang w:eastAsia="ru-RU"/>
        </w:rPr>
        <w:br/>
        <w:t>законодательной инициативы в Курской областной Думе</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70.</w:t>
      </w:r>
      <w:r w:rsidRPr="00C750DC">
        <w:rPr>
          <w:rFonts w:ascii="Times New Roman" w:eastAsia="Times New Roman" w:hAnsi="Times New Roman" w:cs="Times New Roman"/>
          <w:color w:val="000000"/>
          <w:kern w:val="0"/>
          <w:sz w:val="27"/>
          <w:szCs w:val="27"/>
          <w:lang w:eastAsia="ru-RU"/>
        </w:rPr>
        <w:t> Собрание осуществляет право законодательной инициативы в форме внесения в Курскую областную Думу проектов законов и иных нормативных правовых актов в порядке, установленном Законом Курской области "О правовых актах, принимаемых Курской областной Думой".</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color w:val="000000"/>
          <w:kern w:val="0"/>
          <w:sz w:val="27"/>
          <w:szCs w:val="27"/>
          <w:lang w:eastAsia="ru-RU"/>
        </w:rPr>
        <w:t> </w:t>
      </w:r>
    </w:p>
    <w:p w:rsidR="00C750DC" w:rsidRPr="00C750DC" w:rsidRDefault="00C750DC" w:rsidP="00C750DC">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Глава 8. Деятельность депутатов Собрания</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71. </w:t>
      </w:r>
      <w:r w:rsidRPr="00C750DC">
        <w:rPr>
          <w:rFonts w:ascii="Times New Roman" w:eastAsia="Times New Roman" w:hAnsi="Times New Roman" w:cs="Times New Roman"/>
          <w:color w:val="000000"/>
          <w:kern w:val="0"/>
          <w:sz w:val="27"/>
          <w:szCs w:val="27"/>
          <w:lang w:eastAsia="ru-RU"/>
        </w:rPr>
        <w:t>Депутаты Собрания по своей инициативе вправе проводить приёмы граждан, отчеты о своей работе, встречи с избирателями. По просьбе депутата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C750DC" w:rsidRPr="00C750DC" w:rsidRDefault="00C750DC" w:rsidP="00C750DC">
      <w:pPr>
        <w:spacing w:before="100" w:beforeAutospacing="1" w:after="100" w:afterAutospacing="1" w:line="240" w:lineRule="auto"/>
        <w:rPr>
          <w:rFonts w:ascii="Times New Roman" w:eastAsia="Times New Roman" w:hAnsi="Times New Roman" w:cs="Times New Roman"/>
          <w:color w:val="000000"/>
          <w:kern w:val="0"/>
          <w:sz w:val="27"/>
          <w:szCs w:val="27"/>
          <w:lang w:eastAsia="ru-RU"/>
        </w:rPr>
      </w:pPr>
      <w:r w:rsidRPr="00C750DC">
        <w:rPr>
          <w:rFonts w:ascii="Times New Roman" w:eastAsia="Times New Roman" w:hAnsi="Times New Roman" w:cs="Times New Roman"/>
          <w:b/>
          <w:bCs/>
          <w:color w:val="000000"/>
          <w:kern w:val="0"/>
          <w:sz w:val="27"/>
          <w:szCs w:val="27"/>
          <w:lang w:eastAsia="ru-RU"/>
        </w:rPr>
        <w:t>Статья 72. </w:t>
      </w:r>
      <w:r w:rsidRPr="00C750DC">
        <w:rPr>
          <w:rFonts w:ascii="Times New Roman" w:eastAsia="Times New Roman" w:hAnsi="Times New Roman" w:cs="Times New Roman"/>
          <w:color w:val="000000"/>
          <w:kern w:val="0"/>
          <w:sz w:val="27"/>
          <w:szCs w:val="27"/>
          <w:lang w:eastAsia="ru-RU"/>
        </w:rPr>
        <w:t>Администрация</w:t>
      </w:r>
      <w:r w:rsidRPr="00C750DC">
        <w:rPr>
          <w:rFonts w:ascii="Times New Roman" w:eastAsia="Times New Roman" w:hAnsi="Times New Roman" w:cs="Times New Roman"/>
          <w:b/>
          <w:bCs/>
          <w:color w:val="000000"/>
          <w:kern w:val="0"/>
          <w:sz w:val="27"/>
          <w:szCs w:val="27"/>
          <w:lang w:eastAsia="ru-RU"/>
        </w:rPr>
        <w:t> </w:t>
      </w:r>
      <w:r w:rsidRPr="00C750DC">
        <w:rPr>
          <w:rFonts w:ascii="Times New Roman" w:eastAsia="Times New Roman" w:hAnsi="Times New Roman" w:cs="Times New Roman"/>
          <w:color w:val="000000"/>
          <w:kern w:val="0"/>
          <w:sz w:val="27"/>
          <w:szCs w:val="27"/>
          <w:lang w:eastAsia="ru-RU"/>
        </w:rPr>
        <w:t>Моковского сельсовета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законами Курской области и Уставом Моковского сельсовета.</w:t>
      </w:r>
    </w:p>
    <w:p w:rsidR="00093AF0" w:rsidRPr="00C750DC" w:rsidRDefault="00093AF0" w:rsidP="00C750DC">
      <w:bookmarkStart w:id="0" w:name="_GoBack"/>
      <w:bookmarkEnd w:id="0"/>
    </w:p>
    <w:sectPr w:rsidR="00093AF0" w:rsidRPr="00C750DC" w:rsidSect="0057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1DA"/>
    <w:multiLevelType w:val="multilevel"/>
    <w:tmpl w:val="C62E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5BC6"/>
    <w:multiLevelType w:val="multilevel"/>
    <w:tmpl w:val="15E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C57DC"/>
    <w:multiLevelType w:val="multilevel"/>
    <w:tmpl w:val="A242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E418F"/>
    <w:multiLevelType w:val="multilevel"/>
    <w:tmpl w:val="9EEE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1B40"/>
    <w:rsid w:val="00093AF0"/>
    <w:rsid w:val="001C1BB3"/>
    <w:rsid w:val="0043628F"/>
    <w:rsid w:val="00451B40"/>
    <w:rsid w:val="00571E64"/>
    <w:rsid w:val="006747F4"/>
    <w:rsid w:val="009A71D7"/>
    <w:rsid w:val="00C411BD"/>
    <w:rsid w:val="00C750DC"/>
    <w:rsid w:val="00D0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DAF48-6CA3-439D-BF5B-E07F4AB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BB3"/>
    <w:pPr>
      <w:spacing w:after="0" w:line="240" w:lineRule="auto"/>
    </w:pPr>
  </w:style>
  <w:style w:type="paragraph" w:styleId="a4">
    <w:name w:val="Normal (Web)"/>
    <w:basedOn w:val="a"/>
    <w:uiPriority w:val="99"/>
    <w:semiHidden/>
    <w:unhideWhenUsed/>
    <w:rsid w:val="00C750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Strong"/>
    <w:basedOn w:val="a0"/>
    <w:uiPriority w:val="22"/>
    <w:qFormat/>
    <w:rsid w:val="00C75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256">
      <w:bodyDiv w:val="1"/>
      <w:marLeft w:val="0"/>
      <w:marRight w:val="0"/>
      <w:marTop w:val="0"/>
      <w:marBottom w:val="0"/>
      <w:divBdr>
        <w:top w:val="none" w:sz="0" w:space="0" w:color="auto"/>
        <w:left w:val="none" w:sz="0" w:space="0" w:color="auto"/>
        <w:bottom w:val="none" w:sz="0" w:space="0" w:color="auto"/>
        <w:right w:val="none" w:sz="0" w:space="0" w:color="auto"/>
      </w:divBdr>
    </w:div>
    <w:div w:id="12842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4595</Words>
  <Characters>26198</Characters>
  <Application>Microsoft Office Word</Application>
  <DocSecurity>0</DocSecurity>
  <Lines>218</Lines>
  <Paragraphs>61</Paragraphs>
  <ScaleCrop>false</ScaleCrop>
  <Company>Microsoft</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MSI KATANA</cp:lastModifiedBy>
  <cp:revision>10</cp:revision>
  <dcterms:created xsi:type="dcterms:W3CDTF">2023-09-28T12:22:00Z</dcterms:created>
  <dcterms:modified xsi:type="dcterms:W3CDTF">2024-09-16T20:33:00Z</dcterms:modified>
</cp:coreProperties>
</file>